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3B" w:rsidRDefault="00E71E3B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1E3B" w:rsidRDefault="00E71E3B">
      <w:pPr>
        <w:widowControl w:val="0"/>
        <w:autoSpaceDE w:val="0"/>
        <w:autoSpaceDN w:val="0"/>
        <w:adjustRightInd w:val="0"/>
        <w:outlineLvl w:val="0"/>
      </w:pPr>
    </w:p>
    <w:p w:rsidR="00E71E3B" w:rsidRDefault="00E71E3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АДМИНИСТРАЦИЯ ГОРОДА ТАМБОВА</w:t>
      </w:r>
    </w:p>
    <w:p w:rsidR="00E71E3B" w:rsidRDefault="00E7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1E3B" w:rsidRDefault="00E7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71E3B" w:rsidRDefault="00E7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31 марта 2014 г. N 2421</w:t>
      </w:r>
    </w:p>
    <w:p w:rsidR="00E71E3B" w:rsidRDefault="00E7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1E3B" w:rsidRDefault="00E7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 СООБЩЕНИЯ МУНИЦИПАЛЬНЫМИ СЛУЖАЩИМИ</w:t>
      </w:r>
    </w:p>
    <w:p w:rsidR="00E71E3B" w:rsidRDefault="00E7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ГОРОДА ТАМБОВА О ПОЛУЧЕНИИ ИМИ ПОДАРКА В СВЯЗИ</w:t>
      </w:r>
    </w:p>
    <w:p w:rsidR="00E71E3B" w:rsidRDefault="00E7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ИХ ДОЛЖНОСТНЫМ ПОЛОЖЕНИЕМ ИЛИ В СВЯЗИ С ИСПОЛНЕНИЕМ ИМИ</w:t>
      </w:r>
    </w:p>
    <w:p w:rsidR="00E71E3B" w:rsidRDefault="00E7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СЛУЖЕБНЫХ (ДОЛЖНОСТНЫХ) ОБЯЗАННОСТЕЙ, ЕГО СДАЧИ И ОЦЕНКИ,</w:t>
      </w:r>
    </w:p>
    <w:p w:rsidR="00E71E3B" w:rsidRDefault="00E7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РЕАЛИЗАЦИИ (ВЫКУПА) И ЗАЧИСЛЕНИЯ СРЕДСТВ, ВЫРУЧЕННЫХ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ЕГО</w:t>
      </w:r>
      <w:proofErr w:type="gramEnd"/>
    </w:p>
    <w:p w:rsidR="00E71E3B" w:rsidRDefault="00E7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РЕАЛИЗАЦИИ</w:t>
      </w:r>
    </w:p>
    <w:p w:rsidR="00E71E3B" w:rsidRDefault="00E71E3B">
      <w:pPr>
        <w:widowControl w:val="0"/>
        <w:autoSpaceDE w:val="0"/>
        <w:autoSpaceDN w:val="0"/>
        <w:adjustRightInd w:val="0"/>
        <w:ind w:left="540"/>
        <w:jc w:val="both"/>
      </w:pP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а также совершенствования антикоррупционной деятельности в администрации города Тамбова постановляю:</w:t>
      </w:r>
      <w:proofErr w:type="gramEnd"/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36" w:history="1">
        <w:r>
          <w:rPr>
            <w:color w:val="0000FF"/>
          </w:rPr>
          <w:t>Порядок</w:t>
        </w:r>
      </w:hyperlink>
      <w:r>
        <w:t xml:space="preserve"> сообщения муниципальными служащими администрации города Тамбова о получении ими подарка в связи с их должностным положением или в связи с исполнением ими служебных (должностных) обязанностей, его сдачи и оценки, реализации (выкупа) и зачисления средств, вырученных от его реализации, согласно приложению.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2. Определить управление делами администрации города Тамбова структурным подразделением в администрации города Тамбова, уполномоченным на реализацию настоящего Порядка.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3. Определить лицом уполномоченного структурного подразделения, ответственным за принятие подарка на хранение, - начальника управления делами администрации города Тамбова Семченко А.В.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7"/>
      <w:bookmarkEnd w:id="1"/>
      <w:r>
        <w:t xml:space="preserve">4. Управлению делами администрации города Тамбова (Семченко) привести в срок до 07.04.2014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города Тамбова от 24.10.2011 N 7494 "О постоянно действующей комиссии по приему-передаче и списанию основных средств и материальных ценностей в администрации города Тамбова" в соответствие с настоящим постановлением.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5. Организационно-кадровому управлению администрации города Тамбова (Хабарова) обеспечить ознакомление муниципальных служащих администрации города Тамбова с настоящим постановлением.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6. Информационному управлению администрации города Тамбова (Казарина) направить настоящее постановление для опубликования в газете "Наш город Тамбов".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Тамбова В.П.Кулдошина.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Настоящее постановление вступает в силу на следующий день после исполнения </w:t>
      </w:r>
      <w:hyperlink w:anchor="Par17" w:history="1">
        <w:r>
          <w:rPr>
            <w:color w:val="0000FF"/>
          </w:rPr>
          <w:t>п. 4</w:t>
        </w:r>
      </w:hyperlink>
      <w:r>
        <w:t>.</w:t>
      </w:r>
    </w:p>
    <w:p w:rsidR="00E71E3B" w:rsidRDefault="00E71E3B">
      <w:pPr>
        <w:widowControl w:val="0"/>
        <w:autoSpaceDE w:val="0"/>
        <w:autoSpaceDN w:val="0"/>
        <w:adjustRightInd w:val="0"/>
        <w:jc w:val="both"/>
      </w:pP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Глава администрации города Тамбова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А.Ф.Бобров</w:t>
      </w:r>
    </w:p>
    <w:p w:rsidR="00E71E3B" w:rsidRDefault="00E71E3B">
      <w:pPr>
        <w:widowControl w:val="0"/>
        <w:autoSpaceDE w:val="0"/>
        <w:autoSpaceDN w:val="0"/>
        <w:adjustRightInd w:val="0"/>
        <w:ind w:left="540"/>
        <w:jc w:val="both"/>
      </w:pPr>
    </w:p>
    <w:p w:rsidR="00E71E3B" w:rsidRDefault="00E71E3B">
      <w:pPr>
        <w:widowControl w:val="0"/>
        <w:autoSpaceDE w:val="0"/>
        <w:autoSpaceDN w:val="0"/>
        <w:adjustRightInd w:val="0"/>
        <w:ind w:left="540"/>
        <w:jc w:val="both"/>
      </w:pPr>
    </w:p>
    <w:p w:rsidR="00E71E3B" w:rsidRDefault="00E71E3B">
      <w:pPr>
        <w:widowControl w:val="0"/>
        <w:autoSpaceDE w:val="0"/>
        <w:autoSpaceDN w:val="0"/>
        <w:adjustRightInd w:val="0"/>
        <w:ind w:left="540"/>
        <w:jc w:val="both"/>
      </w:pPr>
    </w:p>
    <w:p w:rsidR="00E71E3B" w:rsidRDefault="00E71E3B">
      <w:pPr>
        <w:widowControl w:val="0"/>
        <w:autoSpaceDE w:val="0"/>
        <w:autoSpaceDN w:val="0"/>
        <w:adjustRightInd w:val="0"/>
        <w:ind w:left="540"/>
        <w:jc w:val="both"/>
      </w:pPr>
    </w:p>
    <w:p w:rsidR="00E71E3B" w:rsidRDefault="00E71E3B">
      <w:pPr>
        <w:widowControl w:val="0"/>
        <w:autoSpaceDE w:val="0"/>
        <w:autoSpaceDN w:val="0"/>
        <w:adjustRightInd w:val="0"/>
        <w:ind w:left="540"/>
        <w:jc w:val="both"/>
      </w:pPr>
    </w:p>
    <w:p w:rsidR="00E71E3B" w:rsidRDefault="00E71E3B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0"/>
      <w:bookmarkEnd w:id="2"/>
      <w:r>
        <w:t>Приложение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администрации города Тамбов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от 31.03.2014 N 2421</w:t>
      </w:r>
    </w:p>
    <w:p w:rsidR="00E71E3B" w:rsidRDefault="00E71E3B">
      <w:pPr>
        <w:widowControl w:val="0"/>
        <w:autoSpaceDE w:val="0"/>
        <w:autoSpaceDN w:val="0"/>
        <w:adjustRightInd w:val="0"/>
        <w:jc w:val="center"/>
      </w:pPr>
    </w:p>
    <w:p w:rsidR="00E71E3B" w:rsidRDefault="00E7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6"/>
      <w:bookmarkEnd w:id="3"/>
      <w:r>
        <w:rPr>
          <w:b/>
          <w:bCs/>
        </w:rPr>
        <w:t>ПОРЯДОК</w:t>
      </w:r>
    </w:p>
    <w:p w:rsidR="00E71E3B" w:rsidRDefault="00E7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СООБЩЕНИЯ МУНИЦИПАЛЬНЫМИ СЛУЖАЩИМИ АДМИНИСТРАЦИИ ГОРОДА</w:t>
      </w:r>
    </w:p>
    <w:p w:rsidR="00E71E3B" w:rsidRDefault="00E7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ТАМБОВА О ПОЛУЧЕНИИ ИМИ ПОДАРКА В СВЯЗИ С ИХ </w:t>
      </w:r>
      <w:proofErr w:type="gramStart"/>
      <w:r>
        <w:rPr>
          <w:b/>
          <w:bCs/>
        </w:rPr>
        <w:t>ДОЛЖНОСТНЫМ</w:t>
      </w:r>
      <w:proofErr w:type="gramEnd"/>
    </w:p>
    <w:p w:rsidR="00E71E3B" w:rsidRDefault="00E7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ПОЛОЖЕНИЕМ ИЛИ В СВЯЗИ С ИСПОЛНЕНИЕМ ИМИ </w:t>
      </w:r>
      <w:proofErr w:type="gramStart"/>
      <w:r>
        <w:rPr>
          <w:b/>
          <w:bCs/>
        </w:rPr>
        <w:t>СЛУЖЕБНЫХ</w:t>
      </w:r>
      <w:proofErr w:type="gramEnd"/>
    </w:p>
    <w:p w:rsidR="00E71E3B" w:rsidRDefault="00E7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(ДОЛЖНОСТНЫХ) ОБЯЗАННОСТЕЙ, ЕГО СДАЧИ И ОЦЕНКИ, РЕАЛИЗАЦИИ</w:t>
      </w:r>
    </w:p>
    <w:p w:rsidR="00E71E3B" w:rsidRDefault="00E71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(ВЫКУПА) И ЗАЧИСЛЕНИЯ СРЕДСТВ, ВЫРУЧЕННЫХ ОТ ЕГО РЕАЛИЗАЦИИ</w:t>
      </w:r>
    </w:p>
    <w:p w:rsidR="00E71E3B" w:rsidRDefault="00E71E3B">
      <w:pPr>
        <w:widowControl w:val="0"/>
        <w:autoSpaceDE w:val="0"/>
        <w:autoSpaceDN w:val="0"/>
        <w:adjustRightInd w:val="0"/>
        <w:jc w:val="center"/>
      </w:pP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Порядок сообщения муниципальными служащими администрации города Тамбова о получении ими подарка в связи с их должностным положением или в связи с исполнением ими служебных (должностных) обязанностей, его сдачи и оценки, реализации (выкупа) и зачисления средств, вырученных от его реализации (далее - Порядок) определяет порядок сообщения муниципальными служащими администрации города Тамбова (далее - муниципальные служащие) о получении ими в связи с их должностным</w:t>
      </w:r>
      <w:proofErr w:type="gramEnd"/>
      <w:r>
        <w:t xml:space="preserve"> положением или в связи с исполнением ими служебных (должностных) обязанностей подарка, его сдачи и оценки, реализации (выкупа) и зачисления средств, вырученных от его реализации.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4"/>
      <w:bookmarkEnd w:id="4"/>
      <w:r>
        <w:t>2. Для целей настоящего Порядка используются следующие понятия: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муниципальным служащим от дарителя (дарителей), который осуществляет дарение исходя из должностного положения одаряемого или исполнения им служебных (должностных) обязанностей;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получение подарка в связи с должностным положением или в связи с исполнением служебных (должностных) обязанностей - получение подарка муниципальным служащим лично или через посредника, в связи с протокольными мероприятиями, служебными командировками и другими официальными мероприятиями, участие в которых связано с исполнением ими своих служебных (должностных) обязанностей.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3. Не признаются подарком: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обязанностей;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цветы;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ценные подарки, которые вручены в качестве поощрения (награды).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Муниципальные служащие обязаны в порядке, предусмотренном </w:t>
      </w:r>
      <w:hyperlink w:anchor="Par61" w:history="1">
        <w:r>
          <w:rPr>
            <w:color w:val="0000FF"/>
          </w:rPr>
          <w:t>пунктом 5</w:t>
        </w:r>
      </w:hyperlink>
      <w:r>
        <w:t xml:space="preserve"> настоящего Порядка, уведомлять </w:t>
      </w:r>
      <w:proofErr w:type="gramStart"/>
      <w:r>
        <w:t>о</w:t>
      </w:r>
      <w:proofErr w:type="gramEnd"/>
      <w:r>
        <w:t xml:space="preserve"> всех случаях получения ими подарков управление делами администрации города Тамбова.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2"/>
      <w:bookmarkEnd w:id="5"/>
      <w:r>
        <w:t xml:space="preserve">5. </w:t>
      </w:r>
      <w:hyperlink w:anchor="Par87" w:history="1">
        <w:r>
          <w:rPr>
            <w:color w:val="0000FF"/>
          </w:rPr>
          <w:t>Уведомление</w:t>
        </w:r>
      </w:hyperlink>
      <w:r>
        <w:t xml:space="preserve"> о получении подарка, составленное по форме согласно приложению N 1 к настоящему Порядку (далее - уведомление), представляется не позднее 3-х рабочих дней со дня получения подарка и (или) завершения мероприятий, указанных в </w:t>
      </w:r>
      <w:hyperlink w:anchor="Par44" w:history="1">
        <w:r>
          <w:rPr>
            <w:color w:val="0000FF"/>
          </w:rPr>
          <w:t>пункте 2</w:t>
        </w:r>
      </w:hyperlink>
      <w:r>
        <w:t xml:space="preserve"> </w:t>
      </w:r>
      <w:r>
        <w:lastRenderedPageBreak/>
        <w:t>настоящего Порядка (возвращения муниципальных служащих из служебной командировки).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ar52" w:history="1">
        <w:r>
          <w:rPr>
            <w:color w:val="0000FF"/>
          </w:rPr>
          <w:t>абзаце первом</w:t>
        </w:r>
      </w:hyperlink>
      <w:r>
        <w:t xml:space="preserve"> настоящего пункта, по причине, не зависящей от муниципальных служащих, оно представляется не позднее следующего дня после ее устранения.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Уведомления подлежат регистрации в журнале регистрации уведомлений, который должен быть прошит, пронумерован и скреплен печатью.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Уведомление составляется в 2-х экземплярах, один из которых возвращается заявителю с отметкой о регистрации, другой экземпляр направляется в комиссию по приему-передаче и списанию основных средств и материальных ценностей в администрации города Тамбова (далее - Комиссия).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6. Подарок, стоимость которого подтверждается прилагаемыми к нему документами и не превышает 3 тыс. рублей, полученный муниципальным служащим, не подлежит передаче.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Подарок, стоимость которого подтверждается прилагаемыми к нему документами и превышает 3 тыс. рублей либо стоимость которого одаряемому неизвестна, полученный муниципальным служащим, подлежит передаче им по </w:t>
      </w:r>
      <w:hyperlink w:anchor="Par142" w:history="1">
        <w:r>
          <w:rPr>
            <w:color w:val="0000FF"/>
          </w:rPr>
          <w:t>акту</w:t>
        </w:r>
      </w:hyperlink>
      <w:r>
        <w:t xml:space="preserve"> приема-передачи, составленному по форме согласно приложению N 2 к настоящему Порядку, не позднее 5 рабочих дней со дня регистрации уведомления, начальнику управления делами администрации города Тамбова, который принимает его на хранение.</w:t>
      </w:r>
      <w:proofErr w:type="gramEnd"/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7. Акт приема-передачи составляется в 2-х экземплярах, один из которых возвращается лицу, сдавшему подарок, другой экземпляр остается у начальника управления делами администрации города Тамбова.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61"/>
      <w:bookmarkEnd w:id="6"/>
      <w:r>
        <w:t>8. Принятый на хранение подарок должен иметь инвентаризационную карточку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Хранение подарков осуществляется в условиях, обеспечивающих их сохранность, а также сохранение эксплуатационных характеристик.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цены, на аналогичную материальную ценность в сопоставимых условиях с привлечением при необходимости Комиссии. Данные о рыночной цене должны быть подтверждены документально, а при невозможности документального подтверждения - экспертным путем. В случае</w:t>
      </w:r>
      <w:proofErr w:type="gramStart"/>
      <w:r>
        <w:t>,</w:t>
      </w:r>
      <w:proofErr w:type="gramEnd"/>
      <w:r>
        <w:t xml:space="preserve"> если стоимость подарка не превышает 3 тыс. рублей, он возвращается сдавшему его муниципальному служащему по акту приема-передачи.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отказа от сданного подарка, стоимость которого была не известна, а по результатам оценки составила менее 3 тыс. рублей, данный подарок подлежит включению в состав муниципальной собственности.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Комитет по управлению муниципальным имуществом города администрации города Тамбова обеспечивает включение в установленном порядке принятого к бухгалтерскому учету подарка, стоимость которого превышает 3 тыс. рублей, а также подарка, указанного в абзаце втором </w:t>
      </w:r>
      <w:hyperlink w:anchor="Par67" w:history="1">
        <w:r>
          <w:rPr>
            <w:color w:val="0000FF"/>
          </w:rPr>
          <w:t>пункта 9</w:t>
        </w:r>
      </w:hyperlink>
      <w:r>
        <w:t xml:space="preserve"> настоящего Порядка, в состав муниципальной собственности.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Муниципальные служащие, сдавшие подарок, могут его выкупить в случае, если не позднее двух месяцев со дня сдачи подарка направят соответствующее заявление на </w:t>
      </w:r>
      <w:r>
        <w:lastRenderedPageBreak/>
        <w:t>имя главы администрации города Тамбова.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7"/>
      <w:bookmarkEnd w:id="7"/>
      <w:r>
        <w:t xml:space="preserve">12. </w:t>
      </w:r>
      <w:proofErr w:type="gramStart"/>
      <w:r>
        <w:t xml:space="preserve">Указанное в </w:t>
      </w:r>
      <w:hyperlink w:anchor="Par69" w:history="1">
        <w:r>
          <w:rPr>
            <w:color w:val="0000FF"/>
          </w:rPr>
          <w:t>пункте 11</w:t>
        </w:r>
      </w:hyperlink>
      <w:r>
        <w:t xml:space="preserve"> настоящего Порядка заявление в течение 2-х дней передается в управление делами администрации города Тамбова, которое, в течение 3-х месяцев после поступления данного заявления,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отказа от выкупа подарка - возмещает расходы на проведение оценки.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ar69" w:history="1">
        <w:r>
          <w:rPr>
            <w:color w:val="0000FF"/>
          </w:rPr>
          <w:t>пункте 11</w:t>
        </w:r>
      </w:hyperlink>
      <w:r>
        <w:t xml:space="preserve"> настоящего Порядка, используется администрацией города Тамбова с учетом заключения Комиссии о целесообразности использования подарка для обеспечения своей деятельности.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69"/>
      <w:bookmarkEnd w:id="8"/>
      <w:r>
        <w:t>14. Главой администрации города Тамбова принимается решение о реализации подарка посредством проведения торгов, в порядке, предусмотренном законодательством Российской Федерации, в случае нецелесообразности использования подарка администрацией для обеспечения ее деятельности.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15. Оценка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Реализация подарка осуществляется комитетом по управлению муниципальным имуществом города администрации города Тамбова в рамках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8" w:history="1">
        <w:r>
          <w:rPr>
            <w:color w:val="0000FF"/>
          </w:rPr>
          <w:t>решения</w:t>
        </w:r>
      </w:hyperlink>
      <w:r>
        <w:t xml:space="preserve"> Тамбовской городской Думы от 28.05.2008 N 640 "О порядке приватизации муниципального имущества городского округа - город Тамбов".</w:t>
      </w:r>
    </w:p>
    <w:p w:rsidR="00E71E3B" w:rsidRDefault="00E71E3B">
      <w:pPr>
        <w:widowControl w:val="0"/>
        <w:autoSpaceDE w:val="0"/>
        <w:autoSpaceDN w:val="0"/>
        <w:adjustRightInd w:val="0"/>
        <w:ind w:firstLine="540"/>
        <w:jc w:val="both"/>
      </w:pPr>
      <w:r>
        <w:t>17. Средства, вырученные от реализации (выкупа) подарка, зачисляются в доход бюджета городского округа - город Тамбов в порядке, установленном бюджетным законодательством Российской Федерации.</w:t>
      </w:r>
    </w:p>
    <w:p w:rsidR="00E71E3B" w:rsidRDefault="00E71E3B">
      <w:pPr>
        <w:widowControl w:val="0"/>
        <w:autoSpaceDE w:val="0"/>
        <w:autoSpaceDN w:val="0"/>
        <w:adjustRightInd w:val="0"/>
        <w:ind w:left="540"/>
        <w:jc w:val="both"/>
      </w:pPr>
    </w:p>
    <w:p w:rsidR="00E71E3B" w:rsidRDefault="00E71E3B">
      <w:pPr>
        <w:widowControl w:val="0"/>
        <w:autoSpaceDE w:val="0"/>
        <w:autoSpaceDN w:val="0"/>
        <w:adjustRightInd w:val="0"/>
        <w:ind w:left="540"/>
        <w:jc w:val="both"/>
      </w:pPr>
    </w:p>
    <w:p w:rsidR="00E71E3B" w:rsidRDefault="00E71E3B">
      <w:pPr>
        <w:widowControl w:val="0"/>
        <w:autoSpaceDE w:val="0"/>
        <w:autoSpaceDN w:val="0"/>
        <w:adjustRightInd w:val="0"/>
        <w:ind w:left="540"/>
        <w:jc w:val="both"/>
      </w:pPr>
    </w:p>
    <w:p w:rsidR="00E71E3B" w:rsidRDefault="00E71E3B">
      <w:pPr>
        <w:widowControl w:val="0"/>
        <w:autoSpaceDE w:val="0"/>
        <w:autoSpaceDN w:val="0"/>
        <w:adjustRightInd w:val="0"/>
        <w:ind w:left="540"/>
        <w:jc w:val="both"/>
      </w:pPr>
    </w:p>
    <w:p w:rsidR="00E71E3B" w:rsidRDefault="00E71E3B">
      <w:pPr>
        <w:widowControl w:val="0"/>
        <w:autoSpaceDE w:val="0"/>
        <w:autoSpaceDN w:val="0"/>
        <w:adjustRightInd w:val="0"/>
        <w:ind w:left="540"/>
        <w:jc w:val="both"/>
      </w:pPr>
    </w:p>
    <w:p w:rsidR="00E71E3B" w:rsidRDefault="00E71E3B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78"/>
      <w:bookmarkEnd w:id="9"/>
      <w:r>
        <w:t>Приложение 1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к Порядку сообщения муниципальными служащими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администрации города Тамбова о получении ими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подарка в связи с их должностным положением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 xml:space="preserve">или в связи с исполнением ими </w:t>
      </w:r>
      <w:proofErr w:type="gramStart"/>
      <w:r>
        <w:t>служебных</w:t>
      </w:r>
      <w:proofErr w:type="gramEnd"/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(должностных) обязанностей, его сдачи и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оценки, реализации (выкупа) и зачисления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средств, вырученных от его реализации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  <w:sectPr w:rsidR="00E71E3B" w:rsidSect="00E71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E3B" w:rsidRDefault="00E71E3B">
      <w:pPr>
        <w:widowControl w:val="0"/>
        <w:autoSpaceDE w:val="0"/>
        <w:autoSpaceDN w:val="0"/>
        <w:adjustRightInd w:val="0"/>
      </w:pPr>
    </w:p>
    <w:p w:rsidR="00E71E3B" w:rsidRDefault="00E71E3B">
      <w:pPr>
        <w:pStyle w:val="ConsPlusNonformat"/>
      </w:pPr>
      <w:bookmarkStart w:id="10" w:name="Par87"/>
      <w:bookmarkEnd w:id="10"/>
      <w:r>
        <w:t xml:space="preserve">                                УВЕДОМЛЕНИЕ</w:t>
      </w:r>
    </w:p>
    <w:p w:rsidR="00E71E3B" w:rsidRDefault="00E71E3B">
      <w:pPr>
        <w:pStyle w:val="ConsPlusNonformat"/>
      </w:pPr>
      <w:r>
        <w:t xml:space="preserve">                            о получении подарка</w:t>
      </w:r>
    </w:p>
    <w:p w:rsidR="00E71E3B" w:rsidRDefault="00E71E3B">
      <w:pPr>
        <w:pStyle w:val="ConsPlusNonformat"/>
      </w:pPr>
    </w:p>
    <w:p w:rsidR="00E71E3B" w:rsidRDefault="00E71E3B">
      <w:pPr>
        <w:pStyle w:val="ConsPlusNonformat"/>
      </w:pPr>
      <w:r>
        <w:t xml:space="preserve">                                               Начальнику управления делами</w:t>
      </w:r>
    </w:p>
    <w:p w:rsidR="00E71E3B" w:rsidRDefault="00E71E3B">
      <w:pPr>
        <w:pStyle w:val="ConsPlusNonformat"/>
      </w:pPr>
      <w:r>
        <w:t xml:space="preserve">                                               администрации города Тамбова</w:t>
      </w:r>
    </w:p>
    <w:p w:rsidR="00E71E3B" w:rsidRDefault="00E71E3B">
      <w:pPr>
        <w:pStyle w:val="ConsPlusNonformat"/>
      </w:pPr>
      <w:r>
        <w:t xml:space="preserve">                                               ____________________________</w:t>
      </w:r>
    </w:p>
    <w:p w:rsidR="00E71E3B" w:rsidRDefault="00E71E3B">
      <w:pPr>
        <w:pStyle w:val="ConsPlusNonformat"/>
      </w:pPr>
      <w:r>
        <w:t xml:space="preserve">                                             (ф.и.о., занимаемая должность)</w:t>
      </w:r>
    </w:p>
    <w:p w:rsidR="00E71E3B" w:rsidRDefault="00E71E3B">
      <w:pPr>
        <w:pStyle w:val="ConsPlusNonformat"/>
      </w:pPr>
      <w:r>
        <w:t>"____" _________ 20 __ г.</w:t>
      </w:r>
    </w:p>
    <w:p w:rsidR="00E71E3B" w:rsidRDefault="00E71E3B">
      <w:pPr>
        <w:pStyle w:val="ConsPlusNonformat"/>
      </w:pPr>
      <w:r>
        <w:t xml:space="preserve">    Извещаю о получении ___________________________________________________</w:t>
      </w:r>
    </w:p>
    <w:p w:rsidR="00E71E3B" w:rsidRDefault="00E71E3B">
      <w:pPr>
        <w:pStyle w:val="ConsPlusNonformat"/>
      </w:pPr>
      <w:r>
        <w:t xml:space="preserve">                                          (дата получения)</w:t>
      </w:r>
    </w:p>
    <w:p w:rsidR="00E71E3B" w:rsidRDefault="00E71E3B">
      <w:pPr>
        <w:pStyle w:val="ConsPlusNonformat"/>
      </w:pPr>
      <w:r>
        <w:t>подарк</w:t>
      </w:r>
      <w:proofErr w:type="gramStart"/>
      <w:r>
        <w:t>а(</w:t>
      </w:r>
      <w:proofErr w:type="gramEnd"/>
      <w:r>
        <w:t>ов) на ____________________________________________________________</w:t>
      </w:r>
    </w:p>
    <w:p w:rsidR="00E71E3B" w:rsidRDefault="00E71E3B">
      <w:pPr>
        <w:pStyle w:val="ConsPlusNonformat"/>
      </w:pPr>
      <w:r>
        <w:t xml:space="preserve"> 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E71E3B" w:rsidRDefault="00E71E3B">
      <w:pPr>
        <w:pStyle w:val="ConsPlusNonformat"/>
      </w:pPr>
      <w:r>
        <w:t xml:space="preserve">                   командировки, другого официального мероприятия, место</w:t>
      </w:r>
    </w:p>
    <w:p w:rsidR="00E71E3B" w:rsidRDefault="00E71E3B">
      <w:pPr>
        <w:pStyle w:val="ConsPlusNonformat"/>
      </w:pPr>
      <w:r>
        <w:t xml:space="preserve">                                   и дата проведения)</w:t>
      </w:r>
    </w:p>
    <w:p w:rsidR="00E71E3B" w:rsidRDefault="00E71E3B">
      <w:pPr>
        <w:widowControl w:val="0"/>
        <w:autoSpaceDE w:val="0"/>
        <w:autoSpaceDN w:val="0"/>
        <w:adjustRightInd w:val="0"/>
        <w:ind w:left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3458"/>
        <w:gridCol w:w="1774"/>
        <w:gridCol w:w="2211"/>
      </w:tblGrid>
      <w:tr w:rsidR="00E71E3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E3B" w:rsidRDefault="00E71E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E3B" w:rsidRDefault="00E71E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E3B" w:rsidRDefault="00E71E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  <w:p w:rsidR="00E71E3B" w:rsidRDefault="00E71E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предметов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E3B" w:rsidRDefault="00E71E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w:anchor="Par1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71E3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E3B" w:rsidRDefault="00E71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E3B" w:rsidRDefault="00E71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E3B" w:rsidRDefault="00E71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E3B" w:rsidRDefault="00E71E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1E3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E3B" w:rsidRDefault="00E71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E3B" w:rsidRDefault="00E71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E3B" w:rsidRDefault="00E71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E3B" w:rsidRDefault="00E71E3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1E3B" w:rsidRDefault="00E71E3B">
      <w:pPr>
        <w:widowControl w:val="0"/>
        <w:autoSpaceDE w:val="0"/>
        <w:autoSpaceDN w:val="0"/>
        <w:adjustRightInd w:val="0"/>
      </w:pPr>
    </w:p>
    <w:p w:rsidR="00E71E3B" w:rsidRDefault="00E71E3B">
      <w:pPr>
        <w:pStyle w:val="ConsPlusNonformat"/>
      </w:pPr>
      <w:r>
        <w:t>Приложение: _______________________________________________ на ____ листах.</w:t>
      </w:r>
    </w:p>
    <w:p w:rsidR="00E71E3B" w:rsidRDefault="00E71E3B">
      <w:pPr>
        <w:pStyle w:val="ConsPlusNonformat"/>
      </w:pPr>
      <w:r>
        <w:t xml:space="preserve">                       (наименование документа)</w:t>
      </w:r>
    </w:p>
    <w:p w:rsidR="00E71E3B" w:rsidRDefault="00E71E3B">
      <w:pPr>
        <w:pStyle w:val="ConsPlusNonformat"/>
      </w:pPr>
      <w:r>
        <w:t>Лицо, представившее уведомление ___________ _____________ "__" ____ 20__ г.</w:t>
      </w:r>
    </w:p>
    <w:p w:rsidR="00E71E3B" w:rsidRDefault="00E71E3B">
      <w:pPr>
        <w:pStyle w:val="ConsPlusNonformat"/>
      </w:pPr>
      <w:r>
        <w:t xml:space="preserve">                                (подпись) (расшифровка подписи)</w:t>
      </w:r>
    </w:p>
    <w:p w:rsidR="00E71E3B" w:rsidRDefault="00E71E3B">
      <w:pPr>
        <w:pStyle w:val="ConsPlusNonformat"/>
      </w:pPr>
      <w:r>
        <w:t>Лицо, принявшее уведомление     ___________ _____________ "__" ____ 20__ г.</w:t>
      </w:r>
    </w:p>
    <w:p w:rsidR="00E71E3B" w:rsidRDefault="00E71E3B">
      <w:pPr>
        <w:pStyle w:val="ConsPlusNonformat"/>
      </w:pPr>
      <w:r>
        <w:t xml:space="preserve">                                (подпись) (расшифровка подписи)</w:t>
      </w:r>
    </w:p>
    <w:p w:rsidR="00E71E3B" w:rsidRDefault="00E71E3B">
      <w:pPr>
        <w:pStyle w:val="ConsPlusNonformat"/>
      </w:pPr>
      <w:r>
        <w:t>Регистрационный номер в журнале регистрации уведомлений ___________________</w:t>
      </w:r>
    </w:p>
    <w:p w:rsidR="00E71E3B" w:rsidRDefault="00E71E3B">
      <w:pPr>
        <w:pStyle w:val="ConsPlusNonformat"/>
      </w:pPr>
    </w:p>
    <w:p w:rsidR="00E71E3B" w:rsidRDefault="00E71E3B">
      <w:pPr>
        <w:pStyle w:val="ConsPlusNonformat"/>
      </w:pPr>
      <w:r>
        <w:t>"____" ____________ 20 ____ г.</w:t>
      </w:r>
    </w:p>
    <w:p w:rsidR="00E71E3B" w:rsidRDefault="00E71E3B">
      <w:pPr>
        <w:pStyle w:val="ConsPlusNonformat"/>
      </w:pPr>
      <w:r>
        <w:t xml:space="preserve">    --------------------------------</w:t>
      </w:r>
    </w:p>
    <w:p w:rsidR="00E71E3B" w:rsidRDefault="00E71E3B">
      <w:pPr>
        <w:pStyle w:val="ConsPlusNonformat"/>
      </w:pPr>
      <w:bookmarkStart w:id="11" w:name="Par126"/>
      <w:bookmarkEnd w:id="11"/>
      <w:r>
        <w:t xml:space="preserve">    &lt;*&gt; Заполняется  при  наличии   документов,   подтверждающих  стоимость</w:t>
      </w:r>
    </w:p>
    <w:p w:rsidR="00E71E3B" w:rsidRDefault="00E71E3B">
      <w:pPr>
        <w:pStyle w:val="ConsPlusNonformat"/>
      </w:pPr>
      <w:r>
        <w:t>подарка.</w:t>
      </w:r>
    </w:p>
    <w:p w:rsidR="00E71E3B" w:rsidRDefault="00E71E3B">
      <w:pPr>
        <w:widowControl w:val="0"/>
        <w:autoSpaceDE w:val="0"/>
        <w:autoSpaceDN w:val="0"/>
        <w:adjustRightInd w:val="0"/>
      </w:pPr>
    </w:p>
    <w:p w:rsidR="00E71E3B" w:rsidRDefault="00E71E3B">
      <w:pPr>
        <w:widowControl w:val="0"/>
        <w:autoSpaceDE w:val="0"/>
        <w:autoSpaceDN w:val="0"/>
        <w:adjustRightInd w:val="0"/>
      </w:pPr>
    </w:p>
    <w:p w:rsidR="00E71E3B" w:rsidRDefault="00E71E3B">
      <w:pPr>
        <w:widowControl w:val="0"/>
        <w:autoSpaceDE w:val="0"/>
        <w:autoSpaceDN w:val="0"/>
        <w:adjustRightInd w:val="0"/>
      </w:pPr>
    </w:p>
    <w:p w:rsidR="00E71E3B" w:rsidRDefault="00E71E3B">
      <w:pPr>
        <w:widowControl w:val="0"/>
        <w:autoSpaceDE w:val="0"/>
        <w:autoSpaceDN w:val="0"/>
        <w:adjustRightInd w:val="0"/>
      </w:pPr>
    </w:p>
    <w:p w:rsidR="00E71E3B" w:rsidRDefault="00E71E3B">
      <w:pPr>
        <w:widowControl w:val="0"/>
        <w:autoSpaceDE w:val="0"/>
        <w:autoSpaceDN w:val="0"/>
        <w:adjustRightInd w:val="0"/>
      </w:pPr>
    </w:p>
    <w:p w:rsidR="00E71E3B" w:rsidRDefault="00E71E3B">
      <w:pPr>
        <w:widowControl w:val="0"/>
        <w:autoSpaceDE w:val="0"/>
        <w:autoSpaceDN w:val="0"/>
        <w:adjustRightInd w:val="0"/>
        <w:jc w:val="right"/>
        <w:outlineLvl w:val="1"/>
      </w:pPr>
      <w:bookmarkStart w:id="12" w:name="Par133"/>
      <w:bookmarkEnd w:id="12"/>
      <w:r>
        <w:t>Приложение 2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к Порядку сообщения муниципальными служащими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администрации города Тамбова о получении ими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подарка в связи с их должностным положением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 xml:space="preserve">или в связи с исполнением ими </w:t>
      </w:r>
      <w:proofErr w:type="gramStart"/>
      <w:r>
        <w:t>служебных</w:t>
      </w:r>
      <w:proofErr w:type="gramEnd"/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(должностных) обязанностей, его сдачи и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оценки, реализации (выкупа) и зачисления</w:t>
      </w:r>
    </w:p>
    <w:p w:rsidR="00E71E3B" w:rsidRDefault="00E71E3B">
      <w:pPr>
        <w:widowControl w:val="0"/>
        <w:autoSpaceDE w:val="0"/>
        <w:autoSpaceDN w:val="0"/>
        <w:adjustRightInd w:val="0"/>
        <w:jc w:val="right"/>
      </w:pPr>
      <w:r>
        <w:t>средств, вырученных от его реализации</w:t>
      </w:r>
    </w:p>
    <w:p w:rsidR="00E71E3B" w:rsidRDefault="00E71E3B">
      <w:pPr>
        <w:widowControl w:val="0"/>
        <w:autoSpaceDE w:val="0"/>
        <w:autoSpaceDN w:val="0"/>
        <w:adjustRightInd w:val="0"/>
        <w:jc w:val="center"/>
      </w:pPr>
    </w:p>
    <w:p w:rsidR="00E71E3B" w:rsidRDefault="00E71E3B">
      <w:pPr>
        <w:pStyle w:val="ConsPlusNonformat"/>
      </w:pPr>
      <w:bookmarkStart w:id="13" w:name="Par142"/>
      <w:bookmarkEnd w:id="13"/>
      <w:r>
        <w:t xml:space="preserve">                                    АКТ</w:t>
      </w:r>
    </w:p>
    <w:p w:rsidR="00E71E3B" w:rsidRDefault="00E71E3B">
      <w:pPr>
        <w:pStyle w:val="ConsPlusNonformat"/>
      </w:pPr>
      <w:r>
        <w:t xml:space="preserve">                     приема-передачи подарка N ______</w:t>
      </w:r>
    </w:p>
    <w:p w:rsidR="00E71E3B" w:rsidRDefault="00E71E3B">
      <w:pPr>
        <w:pStyle w:val="ConsPlusNonformat"/>
      </w:pPr>
    </w:p>
    <w:p w:rsidR="00E71E3B" w:rsidRDefault="00E71E3B">
      <w:pPr>
        <w:pStyle w:val="ConsPlusNonformat"/>
      </w:pPr>
      <w:r>
        <w:t xml:space="preserve">                                                 "___" __________ 20 ___ г.</w:t>
      </w:r>
    </w:p>
    <w:p w:rsidR="00E71E3B" w:rsidRDefault="00E71E3B">
      <w:pPr>
        <w:pStyle w:val="ConsPlusNonformat"/>
      </w:pPr>
      <w:r>
        <w:t>Мы, нижеподписавшиеся, составили настоящий акт о том, что _________________</w:t>
      </w:r>
    </w:p>
    <w:p w:rsidR="00E71E3B" w:rsidRDefault="00E71E3B">
      <w:pPr>
        <w:pStyle w:val="ConsPlusNonformat"/>
      </w:pPr>
      <w:r>
        <w:t>___________________________________________________________________________</w:t>
      </w:r>
    </w:p>
    <w:p w:rsidR="00E71E3B" w:rsidRDefault="00E71E3B">
      <w:pPr>
        <w:pStyle w:val="ConsPlusNonformat"/>
      </w:pPr>
      <w:r>
        <w:t xml:space="preserve">               (Ф.И.О. муниципального служащего, должность)</w:t>
      </w:r>
    </w:p>
    <w:p w:rsidR="00E71E3B" w:rsidRDefault="00E71E3B">
      <w:pPr>
        <w:pStyle w:val="ConsPlusNonformat"/>
      </w:pPr>
      <w:r>
        <w:t>сдал, а материально ответственное лицо</w:t>
      </w:r>
    </w:p>
    <w:p w:rsidR="00E71E3B" w:rsidRDefault="00E71E3B">
      <w:pPr>
        <w:pStyle w:val="ConsPlusNonformat"/>
      </w:pPr>
      <w:r>
        <w:t>___________________________________________________________________________</w:t>
      </w:r>
    </w:p>
    <w:p w:rsidR="00E71E3B" w:rsidRDefault="00E71E3B">
      <w:pPr>
        <w:pStyle w:val="ConsPlusNonformat"/>
      </w:pPr>
      <w:r>
        <w:t xml:space="preserve">                            (Ф.И.О., должность)</w:t>
      </w:r>
    </w:p>
    <w:p w:rsidR="00E71E3B" w:rsidRDefault="00E71E3B">
      <w:pPr>
        <w:pStyle w:val="ConsPlusNonformat"/>
      </w:pPr>
      <w:r>
        <w:t>принял на ответственное хранение следующие подарки:</w:t>
      </w:r>
    </w:p>
    <w:p w:rsidR="00E71E3B" w:rsidRDefault="00E71E3B">
      <w:pPr>
        <w:pStyle w:val="ConsPlusNonformat"/>
      </w:pPr>
      <w:r>
        <w:t>___________________________________________________________________________</w:t>
      </w:r>
    </w:p>
    <w:p w:rsidR="00E71E3B" w:rsidRDefault="00E71E3B">
      <w:pPr>
        <w:pStyle w:val="ConsPlusNonformat"/>
      </w:pPr>
    </w:p>
    <w:p w:rsidR="00E71E3B" w:rsidRDefault="00E71E3B">
      <w:pPr>
        <w:pStyle w:val="ConsPlusNonformat"/>
      </w:pPr>
      <w:r>
        <w:t>Принял на ответственное хранение             Сдал на ответственное хранение</w:t>
      </w:r>
    </w:p>
    <w:p w:rsidR="00E71E3B" w:rsidRDefault="00E71E3B">
      <w:pPr>
        <w:pStyle w:val="ConsPlusNonformat"/>
      </w:pPr>
      <w:r>
        <w:t>__________ ______________________            ________ _____________________</w:t>
      </w:r>
    </w:p>
    <w:p w:rsidR="00E71E3B" w:rsidRDefault="00E71E3B">
      <w:pPr>
        <w:pStyle w:val="ConsPlusNonformat"/>
      </w:pPr>
      <w:r>
        <w:t>(подпись) (расшифровка подписи)             (подпись) (расшифровка подписи)</w:t>
      </w:r>
    </w:p>
    <w:p w:rsidR="00E71E3B" w:rsidRDefault="00E71E3B">
      <w:pPr>
        <w:widowControl w:val="0"/>
        <w:autoSpaceDE w:val="0"/>
        <w:autoSpaceDN w:val="0"/>
        <w:adjustRightInd w:val="0"/>
      </w:pPr>
    </w:p>
    <w:p w:rsidR="00E71E3B" w:rsidRDefault="00E71E3B">
      <w:pPr>
        <w:widowControl w:val="0"/>
        <w:autoSpaceDE w:val="0"/>
        <w:autoSpaceDN w:val="0"/>
        <w:adjustRightInd w:val="0"/>
      </w:pPr>
    </w:p>
    <w:p w:rsidR="00E71E3B" w:rsidRDefault="00E71E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B24D6" w:rsidRDefault="008B24D6"/>
    <w:sectPr w:rsidR="008B24D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08"/>
  <w:characterSpacingControl w:val="doNotCompress"/>
  <w:compat/>
  <w:rsids>
    <w:rsidRoot w:val="00E71E3B"/>
    <w:rsid w:val="000D2154"/>
    <w:rsid w:val="008B24D6"/>
    <w:rsid w:val="00E7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E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7764765BCDACB0D92227E67017D7B44CB793A942E8AEF85ABE5C8B375A700B2K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C7764765BCDACB0D923C73716D277241C6223E9A2980BDD9F4BE95E4B7K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C7764765BCDACB0D92227E67017D7B44CB793A97278FED82ABE5C8B375A700B2K8N" TargetMode="External"/><Relationship Id="rId5" Type="http://schemas.openxmlformats.org/officeDocument/2006/relationships/hyperlink" Target="consultantplus://offline/ref=D7C7764765BCDACB0D923C73716D277241C52035962B80BDD9F4BE95E4B7KC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14265</CharactersWithSpaces>
  <SharedDoc>false</SharedDoc>
  <HLinks>
    <vt:vector size="96" baseType="variant">
      <vt:variant>
        <vt:i4>6684720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2097213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consultantplus://offline/ref=D7C7764765BCDACB0D92227E67017D7B44CB793A942E8AEF85ABE5C8B375A700B2K8N</vt:lpwstr>
      </vt:variant>
      <vt:variant>
        <vt:lpwstr/>
      </vt:variant>
      <vt:variant>
        <vt:i4>4587522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consultantplus://offline/ref=D7C7764765BCDACB0D923C73716D277241C6223E9A2980BDD9F4BE95E4B7KCN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6422582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consultantplus://offline/ref=D7C7764765BCDACB0D92227E67017D7B44CB793A97278FED82ABE5C8B375A700B2K8N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consultantplus://offline/ref=D7C7764765BCDACB0D923C73716D277241C52035962B80BDD9F4BE95E4B7KCN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Николай</cp:lastModifiedBy>
  <cp:revision>2</cp:revision>
  <dcterms:created xsi:type="dcterms:W3CDTF">2019-11-29T18:13:00Z</dcterms:created>
  <dcterms:modified xsi:type="dcterms:W3CDTF">2019-11-29T18:13:00Z</dcterms:modified>
</cp:coreProperties>
</file>