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53" w:rsidRDefault="00B62053">
      <w:pPr>
        <w:widowControl w:val="0"/>
        <w:autoSpaceDE w:val="0"/>
        <w:autoSpaceDN w:val="0"/>
        <w:adjustRightInd w:val="0"/>
        <w:spacing w:after="0" w:line="240" w:lineRule="auto"/>
        <w:jc w:val="both"/>
        <w:outlineLvl w:val="0"/>
        <w:rPr>
          <w:rFonts w:ascii="Calibri" w:hAnsi="Calibri" w:cs="Calibri"/>
        </w:rPr>
      </w:pPr>
    </w:p>
    <w:p w:rsidR="00B62053" w:rsidRDefault="00B62053">
      <w:pPr>
        <w:widowControl w:val="0"/>
        <w:autoSpaceDE w:val="0"/>
        <w:autoSpaceDN w:val="0"/>
        <w:adjustRightInd w:val="0"/>
        <w:spacing w:after="0" w:line="240" w:lineRule="auto"/>
        <w:jc w:val="both"/>
        <w:rPr>
          <w:rFonts w:ascii="Calibri" w:hAnsi="Calibri" w:cs="Calibri"/>
        </w:rPr>
      </w:pPr>
      <w:r>
        <w:rPr>
          <w:rFonts w:ascii="Calibri" w:hAnsi="Calibri" w:cs="Calibri"/>
        </w:rPr>
        <w:t>3 декабря 2012 года N 230-ФЗ</w:t>
      </w:r>
      <w:r>
        <w:rPr>
          <w:rFonts w:ascii="Calibri" w:hAnsi="Calibri" w:cs="Calibri"/>
        </w:rPr>
        <w:br/>
      </w:r>
    </w:p>
    <w:p w:rsidR="00B62053" w:rsidRDefault="00B620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62053" w:rsidRDefault="00B62053">
      <w:pPr>
        <w:widowControl w:val="0"/>
        <w:autoSpaceDE w:val="0"/>
        <w:autoSpaceDN w:val="0"/>
        <w:adjustRightInd w:val="0"/>
        <w:spacing w:after="0" w:line="240" w:lineRule="auto"/>
        <w:jc w:val="both"/>
        <w:rPr>
          <w:rFonts w:ascii="Calibri" w:hAnsi="Calibri" w:cs="Calibri"/>
        </w:rPr>
      </w:pPr>
    </w:p>
    <w:p w:rsidR="00B62053" w:rsidRDefault="00B620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62053" w:rsidRDefault="00B62053">
      <w:pPr>
        <w:widowControl w:val="0"/>
        <w:autoSpaceDE w:val="0"/>
        <w:autoSpaceDN w:val="0"/>
        <w:adjustRightInd w:val="0"/>
        <w:spacing w:after="0" w:line="240" w:lineRule="auto"/>
        <w:jc w:val="center"/>
        <w:rPr>
          <w:rFonts w:ascii="Calibri" w:hAnsi="Calibri" w:cs="Calibri"/>
          <w:b/>
          <w:bCs/>
        </w:rPr>
      </w:pPr>
    </w:p>
    <w:p w:rsidR="00B62053" w:rsidRDefault="00B620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62053" w:rsidRDefault="00B62053">
      <w:pPr>
        <w:widowControl w:val="0"/>
        <w:autoSpaceDE w:val="0"/>
        <w:autoSpaceDN w:val="0"/>
        <w:adjustRightInd w:val="0"/>
        <w:spacing w:after="0" w:line="240" w:lineRule="auto"/>
        <w:jc w:val="center"/>
        <w:rPr>
          <w:rFonts w:ascii="Calibri" w:hAnsi="Calibri" w:cs="Calibri"/>
          <w:b/>
          <w:bCs/>
        </w:rPr>
      </w:pPr>
    </w:p>
    <w:p w:rsidR="00B62053" w:rsidRDefault="00B620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B62053" w:rsidRDefault="00B620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B62053" w:rsidRDefault="00B620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B62053" w:rsidRDefault="00B62053">
      <w:pPr>
        <w:widowControl w:val="0"/>
        <w:autoSpaceDE w:val="0"/>
        <w:autoSpaceDN w:val="0"/>
        <w:adjustRightInd w:val="0"/>
        <w:spacing w:after="0" w:line="240" w:lineRule="auto"/>
        <w:jc w:val="right"/>
        <w:rPr>
          <w:rFonts w:ascii="Calibri" w:hAnsi="Calibri" w:cs="Calibri"/>
        </w:rPr>
      </w:pP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2</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лиц, замещающих (занимающих):</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4" w:name="Par29"/>
      <w:bookmarkEnd w:id="4"/>
      <w:r>
        <w:rPr>
          <w:rFonts w:ascii="Calibri" w:hAnsi="Calibri" w:cs="Calibri"/>
        </w:rPr>
        <w:t>б) должности членов Совета директоров Центрального банка Российской Федерации (далее - Банк России);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5" w:name="Par30"/>
      <w:bookmarkEnd w:id="5"/>
      <w:r>
        <w:rPr>
          <w:rFonts w:ascii="Calibri" w:hAnsi="Calibri" w:cs="Calibri"/>
        </w:rPr>
        <w:t>в) государственные должности субъектов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6" w:name="Par31"/>
      <w:bookmarkEnd w:id="6"/>
      <w:r>
        <w:rPr>
          <w:rFonts w:ascii="Calibri" w:hAnsi="Calibri" w:cs="Calibri"/>
        </w:rPr>
        <w:t>г) муниципальные должности на постоянной основе;</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7" w:name="Par32"/>
      <w:bookmarkEnd w:id="7"/>
      <w:r>
        <w:rPr>
          <w:rFonts w:ascii="Calibri" w:hAnsi="Calibri" w:cs="Calibri"/>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8" w:name="Par33"/>
      <w:bookmarkEnd w:id="8"/>
      <w:r>
        <w:rPr>
          <w:rFonts w:ascii="Calibri" w:hAnsi="Calibri" w:cs="Calibri"/>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9" w:name="Par34"/>
      <w:bookmarkEnd w:id="9"/>
      <w:r>
        <w:rPr>
          <w:rFonts w:ascii="Calibri" w:hAnsi="Calibri" w:cs="Calibri"/>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0" w:name="Par35"/>
      <w:bookmarkEnd w:id="10"/>
      <w:r>
        <w:rPr>
          <w:rFonts w:ascii="Calibri" w:hAnsi="Calibri" w:cs="Calibri"/>
        </w:rPr>
        <w:t>з) должности в Банке России, перечень которых утвержден Советом директоров Банка России;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1" w:name="Par36"/>
      <w:bookmarkEnd w:id="11"/>
      <w:r>
        <w:rPr>
          <w:rFonts w:ascii="Calibri" w:hAnsi="Calibri" w:cs="Calibri"/>
        </w:rPr>
        <w:lastRenderedPageBreak/>
        <w:t>и) должности в государственных корпорациях, включенные в перечни, установленные нормативными правовыми актами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2" w:name="Par38"/>
      <w:bookmarkEnd w:id="12"/>
      <w:r>
        <w:rPr>
          <w:rFonts w:ascii="Calibri" w:hAnsi="Calibri" w:cs="Calibri"/>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3" w:name="Par39"/>
      <w:bookmarkEnd w:id="13"/>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 (супругов) и несовершеннолетних детей лиц, замещающих (занимающих) должности, указанные в пункте 1 настоящей части.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14" w:name="Par43"/>
      <w:bookmarkEnd w:id="14"/>
      <w:r>
        <w:rPr>
          <w:rFonts w:ascii="Calibri" w:hAnsi="Calibri" w:cs="Calibri"/>
        </w:rPr>
        <w:t>Статья 3</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предусмотренная частью 1 статьи 3, возникает в отношении сделок, совершенных с 1 января 2012 года (пункт 2 статьи 18 данного документа).</w:t>
      </w:r>
    </w:p>
    <w:p w:rsidR="00B62053" w:rsidRDefault="00B620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5" w:name="Par48"/>
      <w:bookmarkEnd w:id="15"/>
      <w:r>
        <w:rPr>
          <w:rFonts w:ascii="Calibri" w:hAnsi="Calibri" w:cs="Calibri"/>
        </w:rPr>
        <w:t>1. 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указанные в части 1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16" w:name="Par51"/>
      <w:bookmarkEnd w:id="16"/>
      <w:r>
        <w:rPr>
          <w:rFonts w:ascii="Calibri" w:hAnsi="Calibri" w:cs="Calibri"/>
        </w:rPr>
        <w:t>Статья 4</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7" w:name="Par53"/>
      <w:bookmarkEnd w:id="17"/>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w:t>
      </w:r>
      <w:r>
        <w:rPr>
          <w:rFonts w:ascii="Calibri" w:hAnsi="Calibri" w:cs="Calibri"/>
        </w:rPr>
        <w:lastRenderedPageBreak/>
        <w:t>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8" w:name="Par61"/>
      <w:bookmarkEnd w:id="18"/>
      <w:r>
        <w:rPr>
          <w:rFonts w:ascii="Calibri" w:hAnsi="Calibri" w:cs="Calibri"/>
        </w:rPr>
        <w:t>1) истребование от данного лица сведений:</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19" w:name="Par62"/>
      <w:bookmarkEnd w:id="19"/>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источниках получения средств, за счет которых совершена сделка, указанная в подпункте "а" настоящего пункта;</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проверку достоверности и полноты сведений, предусмотренных частью 1 статьи 3 настоящего Федерального закона и пунктом 1 настоящей части;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20" w:name="Par67"/>
      <w:bookmarkEnd w:id="20"/>
      <w:r>
        <w:rPr>
          <w:rFonts w:ascii="Calibri" w:hAnsi="Calibri" w:cs="Calibri"/>
        </w:rPr>
        <w:t>Статья 5</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21" w:name="Par76"/>
      <w:bookmarkEnd w:id="21"/>
      <w:r>
        <w:rPr>
          <w:rFonts w:ascii="Calibri" w:hAnsi="Calibri" w:cs="Calibri"/>
        </w:rPr>
        <w:t>Статья 6</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22" w:name="Par84"/>
      <w:bookmarkEnd w:id="22"/>
      <w:r>
        <w:rPr>
          <w:rFonts w:ascii="Calibri" w:hAnsi="Calibri" w:cs="Calibri"/>
        </w:rPr>
        <w:t>Статья 7</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23" w:name="Par89"/>
      <w:bookmarkEnd w:id="23"/>
      <w:r>
        <w:rPr>
          <w:rFonts w:ascii="Calibri" w:hAnsi="Calibri" w:cs="Calibri"/>
        </w:rPr>
        <w:t>Статья 8</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24" w:name="Par96"/>
      <w:bookmarkEnd w:id="24"/>
      <w:r>
        <w:rPr>
          <w:rFonts w:ascii="Calibri" w:hAnsi="Calibri" w:cs="Calibri"/>
        </w:rPr>
        <w:t>Статья 9</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25" w:name="Par98"/>
      <w:bookmarkEnd w:id="25"/>
      <w:r>
        <w:rPr>
          <w:rFonts w:ascii="Calibri" w:hAnsi="Calibri" w:cs="Calibri"/>
        </w:rPr>
        <w:t>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истребованием сведений, предусмотренных пунктом 1 части 4 статьи 4 настоящего Федерального закона;</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26" w:name="Par105"/>
      <w:bookmarkEnd w:id="26"/>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27" w:name="Par108"/>
      <w:bookmarkEnd w:id="27"/>
      <w:r>
        <w:rPr>
          <w:rFonts w:ascii="Calibri" w:hAnsi="Calibri" w:cs="Calibri"/>
        </w:rPr>
        <w:t>Статья 10</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сведения, представляемые в соответствии с частью 1 статьи 3 настоящего Федерального закона.</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28" w:name="Par114"/>
      <w:bookmarkEnd w:id="28"/>
      <w:r>
        <w:rPr>
          <w:rFonts w:ascii="Calibri" w:hAnsi="Calibri" w:cs="Calibri"/>
        </w:rPr>
        <w:t>Статья 11</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истребовать от данного лица сведения, предусмотренные пунктом 1 части 4 статьи 4 настоящего Федерального закона;</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провести с ним беседу в случае поступления ходатайства, предусмотренного пунктом 3 части 2 статьи 9 настоящего Федерального закона.</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29" w:name="Par123"/>
      <w:bookmarkEnd w:id="29"/>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30" w:name="Par127"/>
      <w:bookmarkEnd w:id="30"/>
      <w:r>
        <w:rPr>
          <w:rFonts w:ascii="Calibri" w:hAnsi="Calibri" w:cs="Calibri"/>
        </w:rPr>
        <w:t>Статья 12</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31" w:name="Par132"/>
      <w:bookmarkEnd w:id="31"/>
      <w:r>
        <w:rPr>
          <w:rFonts w:ascii="Calibri" w:hAnsi="Calibri" w:cs="Calibri"/>
        </w:rPr>
        <w:t>Статья 13</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32" w:name="Par141"/>
      <w:bookmarkEnd w:id="32"/>
      <w:r>
        <w:rPr>
          <w:rFonts w:ascii="Calibri" w:hAnsi="Calibri" w:cs="Calibri"/>
        </w:rPr>
        <w:t>Статья 14</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33" w:name="Par145"/>
      <w:bookmarkEnd w:id="33"/>
      <w:r>
        <w:rPr>
          <w:rFonts w:ascii="Calibri" w:hAnsi="Calibri" w:cs="Calibri"/>
        </w:rPr>
        <w:t>Статья 15</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34" w:name="Par149"/>
      <w:bookmarkEnd w:id="34"/>
      <w:r>
        <w:rPr>
          <w:rFonts w:ascii="Calibri" w:hAnsi="Calibri" w:cs="Calibri"/>
        </w:rPr>
        <w:t>Статья 16</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35" w:name="Par151"/>
      <w:bookmarkEnd w:id="35"/>
      <w:r>
        <w:rPr>
          <w:rFonts w:ascii="Calibri" w:hAnsi="Calibri" w:cs="Calibri"/>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36" w:name="Par153"/>
      <w:bookmarkEnd w:id="36"/>
      <w:r>
        <w:rPr>
          <w:rFonts w:ascii="Calibri" w:hAnsi="Calibri" w:cs="Calibri"/>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37" w:name="Par156"/>
      <w:bookmarkEnd w:id="37"/>
      <w:r>
        <w:rPr>
          <w:rFonts w:ascii="Calibri" w:hAnsi="Calibri" w:cs="Calibri"/>
        </w:rPr>
        <w:t>Статья 17</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outlineLvl w:val="0"/>
        <w:rPr>
          <w:rFonts w:ascii="Calibri" w:hAnsi="Calibri" w:cs="Calibri"/>
        </w:rPr>
      </w:pPr>
      <w:bookmarkStart w:id="38" w:name="Par160"/>
      <w:bookmarkEnd w:id="38"/>
      <w:r>
        <w:rPr>
          <w:rFonts w:ascii="Calibri" w:hAnsi="Calibri" w:cs="Calibri"/>
        </w:rPr>
        <w:t>Статья 18</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B62053" w:rsidRDefault="00B62053">
      <w:pPr>
        <w:widowControl w:val="0"/>
        <w:autoSpaceDE w:val="0"/>
        <w:autoSpaceDN w:val="0"/>
        <w:adjustRightInd w:val="0"/>
        <w:spacing w:after="0" w:line="240" w:lineRule="auto"/>
        <w:ind w:firstLine="540"/>
        <w:jc w:val="both"/>
        <w:rPr>
          <w:rFonts w:ascii="Calibri" w:hAnsi="Calibri" w:cs="Calibri"/>
        </w:rPr>
      </w:pPr>
      <w:bookmarkStart w:id="39" w:name="Par163"/>
      <w:bookmarkEnd w:id="39"/>
      <w:r>
        <w:rPr>
          <w:rFonts w:ascii="Calibri" w:hAnsi="Calibri" w:cs="Calibri"/>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2053" w:rsidRDefault="00B6205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62053" w:rsidRDefault="00B6205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62053" w:rsidRDefault="00B62053">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B62053" w:rsidRDefault="00B62053">
      <w:pPr>
        <w:widowControl w:val="0"/>
        <w:autoSpaceDE w:val="0"/>
        <w:autoSpaceDN w:val="0"/>
        <w:adjustRightInd w:val="0"/>
        <w:spacing w:after="0" w:line="240" w:lineRule="auto"/>
        <w:rPr>
          <w:rFonts w:ascii="Calibri" w:hAnsi="Calibri" w:cs="Calibri"/>
        </w:rPr>
      </w:pPr>
      <w:r>
        <w:rPr>
          <w:rFonts w:ascii="Calibri" w:hAnsi="Calibri" w:cs="Calibri"/>
        </w:rPr>
        <w:t>N 230-ФЗ</w:t>
      </w: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autoSpaceDE w:val="0"/>
        <w:autoSpaceDN w:val="0"/>
        <w:adjustRightInd w:val="0"/>
        <w:spacing w:after="0" w:line="240" w:lineRule="auto"/>
        <w:ind w:firstLine="540"/>
        <w:jc w:val="both"/>
        <w:rPr>
          <w:rFonts w:ascii="Calibri" w:hAnsi="Calibri" w:cs="Calibri"/>
        </w:rPr>
      </w:pPr>
    </w:p>
    <w:p w:rsidR="00B62053" w:rsidRDefault="00B620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98C" w:rsidRDefault="0011098C"/>
    <w:sectPr w:rsidR="0011098C" w:rsidSect="006C3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2053"/>
    <w:rsid w:val="000A414A"/>
    <w:rsid w:val="0011098C"/>
    <w:rsid w:val="005078DD"/>
    <w:rsid w:val="006C3997"/>
    <w:rsid w:val="00B62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4424</Words>
  <Characters>31912</Characters>
  <Application>Microsoft Office Word</Application>
  <DocSecurity>0</DocSecurity>
  <Lines>265</Lines>
  <Paragraphs>72</Paragraphs>
  <ScaleCrop>false</ScaleCrop>
  <Company>*</Company>
  <LinksUpToDate>false</LinksUpToDate>
  <CharactersWithSpaces>36264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Николай</cp:lastModifiedBy>
  <cp:revision>2</cp:revision>
  <dcterms:created xsi:type="dcterms:W3CDTF">2019-11-29T17:25:00Z</dcterms:created>
  <dcterms:modified xsi:type="dcterms:W3CDTF">2019-11-29T17:25:00Z</dcterms:modified>
</cp:coreProperties>
</file>